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EndPr/>
      <w:sdtContent>
        <w:p w:rsidR="00B6062D" w:rsidRDefault="008F0839">
          <w:pPr>
            <w:rPr>
              <w:noProof/>
            </w:rPr>
          </w:pPr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723900</wp:posOffset>
                    </wp:positionH>
                    <wp:positionV relativeFrom="margin">
                      <wp:posOffset>1097280</wp:posOffset>
                    </wp:positionV>
                    <wp:extent cx="5981700" cy="7208520"/>
                    <wp:effectExtent l="0" t="0" r="0" b="11430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81700" cy="7208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6062D" w:rsidRDefault="00C83FD7" w:rsidP="007B7BD2">
                                <w:pPr>
                                  <w:pStyle w:val="Title"/>
                                  <w:ind w:left="0"/>
                                </w:pPr>
                                <w:r>
                                  <w:t>security</w:t>
                                </w:r>
                              </w:p>
                              <w:p w:rsidR="00B6062D" w:rsidRDefault="00C83FD7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Date"/>
                                    <w:id w:val="1417830956"/>
                                    <w:placeholder>
                                      <w:docPart w:val="1F5D0970FE8140B3BDDB8E2AE014A646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EB4AAD">
                                      <w:t>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Abstract"/>
                                  <w:id w:val="106622669"/>
                                  <w:placeholder>
                                    <w:docPart w:val="31D0CEEDA9324576BE3CB8AFE56FB226"/>
                                  </w:placeholder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6062D" w:rsidRDefault="001F10DB">
                                    <w:pPr>
                                      <w:pStyle w:val="Abstract"/>
                                    </w:pPr>
                                    <w:r>
                                      <w:t>Pre</w:t>
                                    </w:r>
                                    <w:r w:rsidR="00EB4AAD">
                                      <w:t>serving Working Retrievers since 1935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margin-left:57pt;margin-top:86.4pt;width:471pt;height:56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" filled="f" stroked="f" strokeweight=".5pt">
                    <v:textbox inset="0,0,0,0">
                      <w:txbxContent>
                        <w:p w:rsidR="00B6062D" w:rsidRDefault="00C83FD7" w:rsidP="007B7BD2">
                          <w:pPr>
                            <w:pStyle w:val="Title"/>
                            <w:ind w:left="0"/>
                          </w:pPr>
                          <w:r>
                            <w:t>security</w:t>
                          </w:r>
                        </w:p>
                        <w:p w:rsidR="00B6062D" w:rsidRDefault="00C83FD7">
                          <w:pPr>
                            <w:pStyle w:val="Subtitle"/>
                          </w:pPr>
                          <w:sdt>
                            <w:sdtPr>
                              <w:alias w:val="Date"/>
                              <w:id w:val="1417830956"/>
                              <w:placeholder>
                                <w:docPart w:val="1F5D0970FE8140B3BDDB8E2AE014A646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B4AAD">
                                <w:t>2021</w:t>
                              </w:r>
                            </w:sdtContent>
                          </w:sdt>
                        </w:p>
                        <w:sdt>
                          <w:sdtPr>
                            <w:alias w:val="Abstract"/>
                            <w:id w:val="106622669"/>
                            <w:placeholder>
                              <w:docPart w:val="31D0CEEDA9324576BE3CB8AFE56FB226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B6062D" w:rsidRDefault="001F10DB">
                              <w:pPr>
                                <w:pStyle w:val="Abstract"/>
                              </w:pPr>
                              <w:r>
                                <w:t>Pre</w:t>
                              </w:r>
                              <w:r w:rsidR="00EB4AAD">
                                <w:t>serving Working Retrievers since 1935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EB4AAD">
            <w:rPr>
              <w:rFonts w:asciiTheme="majorHAnsi" w:eastAsiaTheme="majorEastAsia" w:hAnsiTheme="majorHAnsi" w:cstheme="majorBidi"/>
              <w:noProof/>
              <w:sz w:val="76"/>
              <w:szCs w:val="72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0">
                    <wp:simplePos x="0" y="0"/>
                    <wp:positionH relativeFrom="page">
                      <wp:posOffset>1615440</wp:posOffset>
                    </wp:positionH>
                    <wp:positionV relativeFrom="page">
                      <wp:posOffset>1188720</wp:posOffset>
                    </wp:positionV>
                    <wp:extent cx="5357495" cy="5022215"/>
                    <wp:effectExtent l="0" t="0" r="14605" b="6985"/>
                    <wp:wrapTopAndBottom/>
                    <wp:docPr id="3" name="Text Box 3" descr="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57495" cy="5022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4AAD" w:rsidRDefault="00EB4AAD" w:rsidP="00EB4AAD">
                                <w:pPr>
                                  <w:pStyle w:val="NoSpacing"/>
                                </w:pPr>
                              </w:p>
                              <w:p w:rsidR="00B6062D" w:rsidRDefault="00EB4AAD">
                                <w:r>
                                  <w:rPr>
                                    <w:noProof/>
                                    <w:lang w:val="en-CA" w:eastAsia="en-CA"/>
                                  </w:rPr>
                                  <w:drawing>
                                    <wp:inline distT="0" distB="0" distL="0" distR="0" wp14:anchorId="7EF639D8" wp14:editId="76934C4F">
                                      <wp:extent cx="4474800" cy="3610800"/>
                                      <wp:effectExtent l="0" t="0" r="2540" b="889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474800" cy="3610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6062D" w:rsidRDefault="00B6062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alt="Company contact information" style="position:absolute;margin-left:127.2pt;margin-top:93.6pt;width:421.85pt;height:3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" o:allowincell="f" o:allowoverlap="f" filled="f" stroked="f" strokeweight=".5pt">
                    <v:textbox inset="0,0,0,0">
                      <w:txbxContent>
                        <w:p w:rsidR="00EB4AAD" w:rsidRDefault="00EB4AAD" w:rsidP="00EB4AAD">
                          <w:pPr>
                            <w:pStyle w:val="NoSpacing"/>
                          </w:pPr>
                        </w:p>
                        <w:p w:rsidR="00B6062D" w:rsidRDefault="00EB4AAD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EF639D8" wp14:editId="76934C4F">
                                <wp:extent cx="4474800" cy="3610800"/>
                                <wp:effectExtent l="0" t="0" r="254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74800" cy="361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6062D" w:rsidRDefault="00B6062D"/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</w:p>
      </w:sdtContent>
    </w:sdt>
    <w:p w:rsidR="00B6062D" w:rsidRDefault="00B6062D">
      <w:pPr>
        <w:sectPr w:rsidR="00B6062D">
          <w:pgSz w:w="12240" w:h="15840" w:code="1"/>
          <w:pgMar w:top="2520" w:right="1555" w:bottom="1800" w:left="1555" w:header="864" w:footer="720" w:gutter="0"/>
          <w:pgNumType w:start="0"/>
          <w:cols w:space="720"/>
          <w:titlePg/>
          <w:docGrid w:linePitch="360"/>
        </w:sectPr>
      </w:pPr>
    </w:p>
    <w:p w:rsidR="00C83FD7" w:rsidRPr="00C83FD7" w:rsidRDefault="00C83FD7" w:rsidP="00C83FD7">
      <w:pPr>
        <w:pStyle w:val="TableContents"/>
        <w:rPr>
          <w:rFonts w:ascii="Arial Narrow" w:hAnsi="Arial Narrow"/>
          <w:sz w:val="22"/>
          <w:szCs w:val="22"/>
        </w:rPr>
      </w:pPr>
      <w:r w:rsidRPr="00C83FD7">
        <w:rPr>
          <w:rFonts w:ascii="Arial Narrow" w:hAnsi="Arial Narrow"/>
          <w:sz w:val="22"/>
          <w:szCs w:val="22"/>
        </w:rPr>
        <w:lastRenderedPageBreak/>
        <w:t>When entering the grounds gates may be left unlocked; however, combination locks shall be placed on the gate post in a locked position (this is to provide security for the gate lock combination).</w:t>
      </w:r>
    </w:p>
    <w:p w:rsidR="00C83FD7" w:rsidRPr="00C83FD7" w:rsidRDefault="00C83FD7" w:rsidP="00C83FD7">
      <w:pPr>
        <w:pStyle w:val="TableContents"/>
        <w:rPr>
          <w:rFonts w:ascii="Arial Narrow" w:hAnsi="Arial Narrow"/>
          <w:sz w:val="22"/>
          <w:szCs w:val="22"/>
        </w:rPr>
      </w:pPr>
    </w:p>
    <w:p w:rsidR="00C83FD7" w:rsidRPr="00C83FD7" w:rsidRDefault="00C83FD7" w:rsidP="00C83FD7">
      <w:pPr>
        <w:pStyle w:val="TableContents"/>
        <w:rPr>
          <w:rFonts w:ascii="Arial Narrow" w:hAnsi="Arial Narrow"/>
          <w:sz w:val="22"/>
          <w:szCs w:val="22"/>
        </w:rPr>
      </w:pPr>
      <w:r w:rsidRPr="00C83FD7">
        <w:rPr>
          <w:rFonts w:ascii="Arial Narrow" w:hAnsi="Arial Narrow"/>
          <w:sz w:val="22"/>
          <w:szCs w:val="22"/>
        </w:rPr>
        <w:t>When not in use the clubhouse doors from the patio and the sun room shall be locked.</w:t>
      </w:r>
    </w:p>
    <w:p w:rsidR="00C83FD7" w:rsidRPr="00C83FD7" w:rsidRDefault="00C83FD7" w:rsidP="00C83FD7">
      <w:pPr>
        <w:pStyle w:val="TableContents"/>
        <w:rPr>
          <w:rFonts w:ascii="Arial Narrow" w:hAnsi="Arial Narrow"/>
          <w:sz w:val="22"/>
          <w:szCs w:val="22"/>
        </w:rPr>
      </w:pPr>
    </w:p>
    <w:p w:rsidR="00C83FD7" w:rsidRPr="00C83FD7" w:rsidRDefault="00C83FD7" w:rsidP="00C83FD7">
      <w:pPr>
        <w:pStyle w:val="TableContents"/>
        <w:rPr>
          <w:rFonts w:ascii="Arial Narrow" w:hAnsi="Arial Narrow"/>
          <w:sz w:val="22"/>
          <w:szCs w:val="22"/>
        </w:rPr>
      </w:pPr>
      <w:r w:rsidRPr="00C83FD7">
        <w:rPr>
          <w:rFonts w:ascii="Arial Narrow" w:hAnsi="Arial Narrow"/>
          <w:sz w:val="22"/>
          <w:szCs w:val="22"/>
        </w:rPr>
        <w:t>Storage trailer doors shall be locked when not attended.</w:t>
      </w:r>
    </w:p>
    <w:p w:rsidR="00C83FD7" w:rsidRPr="00C83FD7" w:rsidRDefault="00C83FD7" w:rsidP="00C83FD7">
      <w:pPr>
        <w:pStyle w:val="TableContents"/>
        <w:rPr>
          <w:rFonts w:ascii="Arial Narrow" w:hAnsi="Arial Narrow"/>
          <w:sz w:val="22"/>
          <w:szCs w:val="22"/>
        </w:rPr>
      </w:pPr>
    </w:p>
    <w:p w:rsidR="00C83FD7" w:rsidRPr="00C83FD7" w:rsidRDefault="00C83FD7" w:rsidP="00C83FD7">
      <w:pPr>
        <w:pStyle w:val="TableContents"/>
        <w:rPr>
          <w:rFonts w:ascii="Arial Narrow" w:hAnsi="Arial Narrow"/>
          <w:sz w:val="22"/>
          <w:szCs w:val="22"/>
        </w:rPr>
      </w:pPr>
      <w:r w:rsidRPr="00C83FD7">
        <w:rPr>
          <w:rFonts w:ascii="Arial Narrow" w:hAnsi="Arial Narrow"/>
          <w:sz w:val="22"/>
          <w:szCs w:val="22"/>
        </w:rPr>
        <w:t xml:space="preserve">When leaving the grounds clubhouse doors &amp; windows, storage trailer doors and all gates shall be closed and </w:t>
      </w:r>
      <w:proofErr w:type="gramStart"/>
      <w:r w:rsidRPr="00C83FD7">
        <w:rPr>
          <w:rFonts w:ascii="Arial Narrow" w:hAnsi="Arial Narrow"/>
          <w:sz w:val="22"/>
          <w:szCs w:val="22"/>
        </w:rPr>
        <w:t>locked .</w:t>
      </w:r>
      <w:proofErr w:type="gramEnd"/>
    </w:p>
    <w:p w:rsidR="00E62294" w:rsidRPr="00C83FD7" w:rsidRDefault="00E62294" w:rsidP="00C83FD7">
      <w:pPr>
        <w:pStyle w:val="TableContents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E62294" w:rsidRPr="00C83FD7">
      <w:footerReference w:type="default" r:id="rId12"/>
      <w:pgSz w:w="12240" w:h="15840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AD" w:rsidRDefault="00EB4AAD">
      <w:pPr>
        <w:spacing w:after="0" w:line="240" w:lineRule="auto"/>
      </w:pPr>
      <w:r>
        <w:separator/>
      </w:r>
    </w:p>
  </w:endnote>
  <w:endnote w:type="continuationSeparator" w:id="0">
    <w:p w:rsidR="00EB4AAD" w:rsidRDefault="00EB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font546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6F" w:rsidRDefault="00C83FD7">
    <w:pPr>
      <w:pStyle w:val="Footer"/>
      <w:jc w:val="right"/>
      <w:rPr>
        <w:rFonts w:ascii="Arial" w:hAnsi="Arial"/>
      </w:rPr>
    </w:pPr>
    <w:r>
      <w:rPr>
        <w:rFonts w:ascii="Arial" w:hAnsi="Arial"/>
      </w:rPr>
      <w:t>April 17,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AD" w:rsidRDefault="00EB4AAD">
      <w:pPr>
        <w:spacing w:after="0" w:line="240" w:lineRule="auto"/>
      </w:pPr>
      <w:r>
        <w:separator/>
      </w:r>
    </w:p>
  </w:footnote>
  <w:footnote w:type="continuationSeparator" w:id="0">
    <w:p w:rsidR="00EB4AAD" w:rsidRDefault="00EB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hAnsi="Calibri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9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771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1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771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  <w:sz w:val="20"/>
      </w:rPr>
    </w:lvl>
  </w:abstractNum>
  <w:abstractNum w:abstractNumId="1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font54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font54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font54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font54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font54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font54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font546"/>
      </w:rPr>
    </w:lvl>
  </w:abstractNum>
  <w:abstractNum w:abstractNumId="1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9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  <w:sz w:val="20"/>
      </w:rPr>
    </w:lvl>
  </w:abstractNum>
  <w:abstractNum w:abstractNumId="21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2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3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95976E0"/>
    <w:multiLevelType w:val="hybridMultilevel"/>
    <w:tmpl w:val="7A08251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0C4093D"/>
    <w:multiLevelType w:val="hybridMultilevel"/>
    <w:tmpl w:val="1F72D39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7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6"/>
  </w:num>
  <w:num w:numId="28">
    <w:abstractNumId w:val="25"/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AD"/>
    <w:rsid w:val="00070BA9"/>
    <w:rsid w:val="001F10DB"/>
    <w:rsid w:val="002F0079"/>
    <w:rsid w:val="002F122D"/>
    <w:rsid w:val="002F3CA5"/>
    <w:rsid w:val="00347A51"/>
    <w:rsid w:val="003F13F5"/>
    <w:rsid w:val="00452C4F"/>
    <w:rsid w:val="005726ED"/>
    <w:rsid w:val="00573CB1"/>
    <w:rsid w:val="007B7BD2"/>
    <w:rsid w:val="008F0839"/>
    <w:rsid w:val="00920417"/>
    <w:rsid w:val="0096057F"/>
    <w:rsid w:val="009D75BC"/>
    <w:rsid w:val="00B6062D"/>
    <w:rsid w:val="00C64940"/>
    <w:rsid w:val="00C74E34"/>
    <w:rsid w:val="00C83FD7"/>
    <w:rsid w:val="00E62294"/>
    <w:rsid w:val="00E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E14D0550-F68E-4360-ACAB-5F7FB39A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customStyle="1" w:styleId="TableContents">
    <w:name w:val="Table Contents"/>
    <w:basedOn w:val="Normal"/>
    <w:rsid w:val="00E62294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Quotations">
    <w:name w:val="Quotations"/>
    <w:basedOn w:val="Normal"/>
    <w:rsid w:val="002F3CA5"/>
    <w:pPr>
      <w:widowControl w:val="0"/>
      <w:suppressAutoHyphens/>
      <w:spacing w:before="0" w:after="283" w:line="240" w:lineRule="auto"/>
      <w:ind w:left="567" w:right="567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5D0970FE8140B3BDDB8E2AE014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8405-9600-483B-8C42-4AA3F56792C3}"/>
      </w:docPartPr>
      <w:docPartBody>
        <w:p w:rsidR="000F3D94" w:rsidRDefault="000F3D94">
          <w:pPr>
            <w:pStyle w:val="1F5D0970FE8140B3BDDB8E2AE014A646"/>
          </w:pPr>
          <w:r>
            <w:t>[Year]</w:t>
          </w:r>
        </w:p>
      </w:docPartBody>
    </w:docPart>
    <w:docPart>
      <w:docPartPr>
        <w:name w:val="31D0CEEDA9324576BE3CB8AFE56F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CC70-327B-4A8C-BCF3-6F4A4D66503A}"/>
      </w:docPartPr>
      <w:docPartBody>
        <w:p w:rsidR="000F3D94" w:rsidRDefault="000F3D94">
          <w:pPr>
            <w:pStyle w:val="31D0CEEDA9324576BE3CB8AFE56FB226"/>
          </w:pPr>
          <w:r>
            <w:t>[You can add an abstract or other key statement here. An abstract is typically a short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font546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94"/>
    <w:rsid w:val="000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AC136033245BFA487B1B39B30FC60">
    <w:name w:val="277AC136033245BFA487B1B39B30FC60"/>
  </w:style>
  <w:style w:type="paragraph" w:customStyle="1" w:styleId="C93433EA5ECD4AE391008096FC818967">
    <w:name w:val="C93433EA5ECD4AE391008096FC818967"/>
  </w:style>
  <w:style w:type="paragraph" w:customStyle="1" w:styleId="ABDB214782E94FCCAD6D3F2E1A3542F0">
    <w:name w:val="ABDB214782E94FCCAD6D3F2E1A3542F0"/>
  </w:style>
  <w:style w:type="paragraph" w:customStyle="1" w:styleId="CF08ED8E1B9642A9AEC674C78F8A6C62">
    <w:name w:val="CF08ED8E1B9642A9AEC674C78F8A6C62"/>
  </w:style>
  <w:style w:type="paragraph" w:customStyle="1" w:styleId="D37C25A0476A446E897560247335BA42">
    <w:name w:val="D37C25A0476A446E897560247335BA42"/>
  </w:style>
  <w:style w:type="paragraph" w:customStyle="1" w:styleId="6E257501A1734BAA98064508409DB22F">
    <w:name w:val="6E257501A1734BAA98064508409DB22F"/>
  </w:style>
  <w:style w:type="paragraph" w:customStyle="1" w:styleId="BBC350DE457848FFB7C77DF1B2587CF5">
    <w:name w:val="BBC350DE457848FFB7C77DF1B2587CF5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D0516CFA8B9544189B97191323CB6602">
    <w:name w:val="D0516CFA8B9544189B97191323CB6602"/>
  </w:style>
  <w:style w:type="paragraph" w:customStyle="1" w:styleId="CA1330E5167744BB9140D654D1C19F4B">
    <w:name w:val="CA1330E5167744BB9140D654D1C19F4B"/>
  </w:style>
  <w:style w:type="paragraph" w:customStyle="1" w:styleId="B18F2D9750E143C7917C65618FE5043D">
    <w:name w:val="B18F2D9750E143C7917C65618FE5043D"/>
  </w:style>
  <w:style w:type="paragraph" w:customStyle="1" w:styleId="61AD7CAEFA8A4BEFA83CD0F1EA7E0141">
    <w:name w:val="61AD7CAEFA8A4BEFA83CD0F1EA7E0141"/>
  </w:style>
  <w:style w:type="paragraph" w:customStyle="1" w:styleId="67256F8D64F54784B799B4D787B8433D">
    <w:name w:val="67256F8D64F54784B799B4D787B8433D"/>
  </w:style>
  <w:style w:type="paragraph" w:customStyle="1" w:styleId="CEEDE197CED54679A8C6A3B4D90C8D31">
    <w:name w:val="CEEDE197CED54679A8C6A3B4D90C8D31"/>
  </w:style>
  <w:style w:type="paragraph" w:customStyle="1" w:styleId="D8C79A4BC2C44B8696EF2D18C69059CB">
    <w:name w:val="D8C79A4BC2C44B8696EF2D18C69059CB"/>
  </w:style>
  <w:style w:type="paragraph" w:customStyle="1" w:styleId="D9918F79FE294DBF9047C2D66732534D">
    <w:name w:val="D9918F79FE294DBF9047C2D66732534D"/>
  </w:style>
  <w:style w:type="paragraph" w:customStyle="1" w:styleId="63FA674752FE4A1CBBA3156E3DABAD21">
    <w:name w:val="63FA674752FE4A1CBBA3156E3DABAD21"/>
  </w:style>
  <w:style w:type="paragraph" w:customStyle="1" w:styleId="5E1948EB24014960990D8395EDFAA452">
    <w:name w:val="5E1948EB24014960990D8395EDFAA452"/>
  </w:style>
  <w:style w:type="paragraph" w:customStyle="1" w:styleId="EBB0CA3857C84587AFAEC6E9866625FF">
    <w:name w:val="EBB0CA3857C84587AFAEC6E9866625FF"/>
  </w:style>
  <w:style w:type="paragraph" w:customStyle="1" w:styleId="6A57B612FBB244DC817AC0E789BDCF92">
    <w:name w:val="6A57B612FBB244DC817AC0E789BDCF92"/>
  </w:style>
  <w:style w:type="paragraph" w:customStyle="1" w:styleId="494AED2665D64A33885EE28409DBF0A0">
    <w:name w:val="494AED2665D64A33885EE28409DBF0A0"/>
  </w:style>
  <w:style w:type="paragraph" w:customStyle="1" w:styleId="F350E3FC53EE47EA981004181ACDD0EA">
    <w:name w:val="F350E3FC53EE47EA981004181ACDD0EA"/>
  </w:style>
  <w:style w:type="paragraph" w:customStyle="1" w:styleId="50CB5AE7132146D2ACD63B7C917F8EDF">
    <w:name w:val="50CB5AE7132146D2ACD63B7C917F8EDF"/>
  </w:style>
  <w:style w:type="paragraph" w:customStyle="1" w:styleId="BC05F15B9E80455CB8E0D8DCCFC1CC0B">
    <w:name w:val="BC05F15B9E80455CB8E0D8DCCFC1CC0B"/>
  </w:style>
  <w:style w:type="paragraph" w:customStyle="1" w:styleId="180D8D445FE9483A9AD543C479523D2C">
    <w:name w:val="180D8D445FE9483A9AD543C479523D2C"/>
  </w:style>
  <w:style w:type="paragraph" w:customStyle="1" w:styleId="53D50EEB8C9F4E45A1897889423FD6F1">
    <w:name w:val="53D50EEB8C9F4E45A1897889423FD6F1"/>
  </w:style>
  <w:style w:type="paragraph" w:customStyle="1" w:styleId="1F5D0970FE8140B3BDDB8E2AE014A646">
    <w:name w:val="1F5D0970FE8140B3BDDB8E2AE014A646"/>
  </w:style>
  <w:style w:type="paragraph" w:customStyle="1" w:styleId="31D0CEEDA9324576BE3CB8AFE56FB226">
    <w:name w:val="31D0CEEDA9324576BE3CB8AFE56FB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</PublishDate>
  <Abstract>Preserving Working Retrievers since 1935</Abstract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C0A36FB-EE08-4460-9F78-B46E8128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TimelessReport.dotx</Template>
  <TotalTime>1</TotalTime>
  <Pages>2</Pages>
  <Words>76</Words>
  <Characters>389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use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use</dc:title>
  <dc:creator>Whenham, Carrie</dc:creator>
  <cp:keywords/>
  <cp:lastModifiedBy>Whenham, Carrie</cp:lastModifiedBy>
  <cp:revision>2</cp:revision>
  <cp:lastPrinted>2011-08-05T20:35:00Z</cp:lastPrinted>
  <dcterms:created xsi:type="dcterms:W3CDTF">2021-02-17T06:26:00Z</dcterms:created>
  <dcterms:modified xsi:type="dcterms:W3CDTF">2021-02-17T06:26:00Z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